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Memorandum of Association (MOA)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PRIVATE UNIVERSITY ALUMNI ASSOCIATION OF BANGLADESH (PUAAB)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MEMORANDUM OF ASSOCIATION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1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PRIVATE UNIVERSITY ALUMNI ASSOCIATION OF BANGLADESH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সংক্ষেপে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2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প্রকৃতি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অলাভজনক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অসাম্প্রদায়িক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স্বেচ্ছাসেবী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পর্যায়ের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 Organization।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প্রচলিত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অনুসারে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3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ঢাকা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স্থানান্তর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শাখা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স্থাপন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4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উদ্দেশ্যসমূহ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নিম্নরূপ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প্ল্যাটফর্মে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একত্রিত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Alumni Networking, Mentorship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Professional Development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নিশ্চিত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শিক্ষা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গবেষণা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উদ্ভাবন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উদ্যোক্তা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পারস্পরিক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সহযোগিতা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বৃদ্ধি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Scholarship, Career Support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Social Welfare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নিশ্চিত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Alumni Database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আইনসম্মত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5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কাঠামো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কাঠামো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নিম্নরূপ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General Members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 (Constitutional Guardian)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6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কেবল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দীর্ঘমেয়াদী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7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MOA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পঁচাত্তর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শতাংশ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উভয়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শর্ত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8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গবেষণা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নেটওয়ার্কিং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স্কলারশিপ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সামাজিক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লভ্যাংশ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মুনাফা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বণ্টন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প্রকল্প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সম্মানী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সুবিধা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পরোক্ষভাবে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9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পাওনা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পরিশোধের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অলাভজনক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হস্তান্তর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8C9F8E86-29B6-4046-96E8-BDD8CFBA05A1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